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A549" w14:textId="61E15313" w:rsidR="00DC5D8E" w:rsidRPr="001C4207" w:rsidRDefault="00434B14" w:rsidP="00A76A91">
      <w:pPr>
        <w:pStyle w:val="Heading1"/>
        <w:pBdr>
          <w:bottom w:val="single" w:sz="4" w:space="0" w:color="auto"/>
        </w:pBdr>
      </w:pPr>
      <w:bookmarkStart w:id="0" w:name="_Toc4139960"/>
      <w:r w:rsidRPr="001C4207">
        <w:t xml:space="preserve">ADV Part 2B Brochure Supplement </w:t>
      </w:r>
      <w:bookmarkEnd w:id="0"/>
      <w:r w:rsidR="00A76A91">
        <w:t>March 2, 2022</w:t>
      </w:r>
    </w:p>
    <w:p w14:paraId="2F4ACFE4" w14:textId="64162023" w:rsidR="00F105C7" w:rsidRDefault="00F105C7" w:rsidP="00740B7A">
      <w:pPr>
        <w:spacing w:after="120"/>
      </w:pPr>
    </w:p>
    <w:p w14:paraId="3FDBD567" w14:textId="257E52EB" w:rsidR="00F105C7" w:rsidRPr="00F105C7" w:rsidRDefault="00F105C7" w:rsidP="00F105C7">
      <w:pPr>
        <w:spacing w:after="120"/>
        <w:jc w:val="center"/>
        <w:rPr>
          <w:b/>
          <w:bCs/>
          <w:sz w:val="32"/>
          <w:szCs w:val="32"/>
        </w:rPr>
      </w:pPr>
      <w:r>
        <w:rPr>
          <w:b/>
          <w:bCs/>
          <w:sz w:val="32"/>
          <w:szCs w:val="32"/>
        </w:rPr>
        <w:t>Shannon Ross</w:t>
      </w:r>
    </w:p>
    <w:p w14:paraId="4AA0C16F" w14:textId="77777777" w:rsidR="00F105C7" w:rsidRDefault="00F105C7" w:rsidP="00740B7A">
      <w:pPr>
        <w:spacing w:after="120"/>
      </w:pPr>
    </w:p>
    <w:p w14:paraId="144104D6" w14:textId="3374E87D" w:rsidR="00434B14" w:rsidRPr="001C4207" w:rsidRDefault="00434B14" w:rsidP="001C4207">
      <w:pPr>
        <w:pStyle w:val="Heading1"/>
      </w:pPr>
      <w:bookmarkStart w:id="1" w:name="_Toc4139961"/>
      <w:r w:rsidRPr="001C4207">
        <w:t>Item 1 – Cover Page</w:t>
      </w:r>
      <w:bookmarkEnd w:id="1"/>
    </w:p>
    <w:p w14:paraId="4B2A2E37" w14:textId="77777777" w:rsidR="00434B14" w:rsidRPr="00434B14" w:rsidRDefault="00434B14" w:rsidP="00740B7A">
      <w:pPr>
        <w:spacing w:after="120"/>
        <w:rPr>
          <w:sz w:val="24"/>
          <w:szCs w:val="24"/>
        </w:rPr>
      </w:pPr>
      <w:r w:rsidRPr="00434B14">
        <w:rPr>
          <w:sz w:val="24"/>
          <w:szCs w:val="24"/>
        </w:rPr>
        <w:t>This brochure supplement provides information about Supervised Persons of Lighthouse Financial LLC. If you have any questions about the contents of this supplemental brochure, please contact us at (303) 444-1818.</w:t>
      </w:r>
    </w:p>
    <w:p w14:paraId="2C3BE1D4" w14:textId="77777777" w:rsidR="00434B14" w:rsidRPr="00434B14" w:rsidRDefault="00434B14" w:rsidP="00740B7A">
      <w:pPr>
        <w:spacing w:after="120"/>
        <w:rPr>
          <w:sz w:val="24"/>
          <w:szCs w:val="24"/>
        </w:rPr>
      </w:pPr>
      <w:r w:rsidRPr="00434B14">
        <w:rPr>
          <w:sz w:val="24"/>
          <w:szCs w:val="24"/>
        </w:rPr>
        <w:t xml:space="preserve">Our website is </w:t>
      </w:r>
      <w:hyperlink r:id="rId8">
        <w:r w:rsidRPr="00434B14">
          <w:rPr>
            <w:color w:val="0000FF"/>
            <w:sz w:val="24"/>
            <w:szCs w:val="24"/>
            <w:u w:val="thick" w:color="0000FF"/>
          </w:rPr>
          <w:t>http://www.lighthousefinancialLLC.com</w:t>
        </w:r>
        <w:r w:rsidRPr="00434B14">
          <w:rPr>
            <w:sz w:val="24"/>
            <w:szCs w:val="24"/>
          </w:rPr>
          <w:t>.</w:t>
        </w:r>
      </w:hyperlink>
    </w:p>
    <w:p w14:paraId="1053406F" w14:textId="52FFA689" w:rsidR="00434B14" w:rsidRPr="001C4207" w:rsidRDefault="00434B14" w:rsidP="001C4207">
      <w:pPr>
        <w:spacing w:after="120"/>
        <w:rPr>
          <w:sz w:val="24"/>
          <w:szCs w:val="24"/>
        </w:rPr>
      </w:pPr>
      <w:r w:rsidRPr="00434B14">
        <w:rPr>
          <w:sz w:val="24"/>
          <w:szCs w:val="24"/>
        </w:rPr>
        <w:t xml:space="preserve">Lighthouse Financial LLC is a registered investment adviser with the </w:t>
      </w:r>
      <w:r w:rsidR="00703614">
        <w:rPr>
          <w:sz w:val="24"/>
          <w:szCs w:val="24"/>
        </w:rPr>
        <w:t>Colorado Department of Registered Agencies</w:t>
      </w:r>
      <w:r w:rsidRPr="001C4207">
        <w:rPr>
          <w:sz w:val="24"/>
          <w:szCs w:val="24"/>
        </w:rPr>
        <w:t xml:space="preserve">. Registration of an investment adviser does not imply any level of skill or training. Additional information about Supervised Persons is also available on the SEC’s website at </w:t>
      </w:r>
      <w:hyperlink r:id="rId9">
        <w:r w:rsidRPr="001C4207">
          <w:rPr>
            <w:color w:val="0000FF"/>
            <w:sz w:val="24"/>
            <w:szCs w:val="24"/>
            <w:u w:val="thick" w:color="0000FF"/>
          </w:rPr>
          <w:t>http://www.adviserinfo.sec.gov</w:t>
        </w:r>
      </w:hyperlink>
      <w:r w:rsidRPr="001C4207">
        <w:rPr>
          <w:sz w:val="24"/>
          <w:szCs w:val="24"/>
        </w:rPr>
        <w:t>.</w:t>
      </w:r>
    </w:p>
    <w:p w14:paraId="26A5515B" w14:textId="29281CFC" w:rsidR="00C007D1" w:rsidRDefault="00C007D1" w:rsidP="00C007D1">
      <w:pPr>
        <w:pStyle w:val="ListParagraph"/>
        <w:numPr>
          <w:ilvl w:val="0"/>
          <w:numId w:val="11"/>
        </w:numPr>
        <w:spacing w:after="120"/>
        <w:rPr>
          <w:sz w:val="24"/>
          <w:szCs w:val="24"/>
        </w:rPr>
      </w:pPr>
      <w:r>
        <w:rPr>
          <w:sz w:val="24"/>
          <w:szCs w:val="24"/>
        </w:rPr>
        <w:t>Shannon Ross</w:t>
      </w:r>
      <w:r w:rsidRPr="001C4207">
        <w:rPr>
          <w:sz w:val="24"/>
          <w:szCs w:val="24"/>
        </w:rPr>
        <w:t>. 3</w:t>
      </w:r>
      <w:r>
        <w:rPr>
          <w:sz w:val="24"/>
          <w:szCs w:val="24"/>
        </w:rPr>
        <w:t>7</w:t>
      </w:r>
      <w:r w:rsidRPr="001C4207">
        <w:rPr>
          <w:sz w:val="24"/>
          <w:szCs w:val="24"/>
        </w:rPr>
        <w:t xml:space="preserve">0 Interlocken Blvd. STE </w:t>
      </w:r>
      <w:r>
        <w:rPr>
          <w:sz w:val="24"/>
          <w:szCs w:val="24"/>
        </w:rPr>
        <w:t>525</w:t>
      </w:r>
      <w:r w:rsidRPr="001C4207">
        <w:rPr>
          <w:sz w:val="24"/>
          <w:szCs w:val="24"/>
        </w:rPr>
        <w:t>, Broomfield CO 80021. Telephone 303-444-1818</w:t>
      </w:r>
    </w:p>
    <w:p w14:paraId="02ECB310" w14:textId="77777777" w:rsidR="007A2DC6" w:rsidRPr="00C007D1" w:rsidRDefault="007A2DC6" w:rsidP="007A2DC6">
      <w:pPr>
        <w:pStyle w:val="ListParagraph"/>
        <w:spacing w:after="120"/>
        <w:ind w:left="720" w:firstLine="0"/>
        <w:rPr>
          <w:sz w:val="24"/>
          <w:szCs w:val="24"/>
        </w:rPr>
      </w:pPr>
    </w:p>
    <w:p w14:paraId="44512120" w14:textId="72A8F3FD" w:rsidR="00434B14" w:rsidRPr="001C4207" w:rsidRDefault="00434B14" w:rsidP="001C4207">
      <w:pPr>
        <w:pStyle w:val="Heading1"/>
        <w:spacing w:before="0" w:after="120"/>
      </w:pPr>
      <w:bookmarkStart w:id="2" w:name="_Toc4139962"/>
      <w:r w:rsidRPr="001C4207">
        <w:t>Item 2- Educational Background &amp; Business Experience</w:t>
      </w:r>
      <w:bookmarkEnd w:id="2"/>
    </w:p>
    <w:p w14:paraId="16CD2C72" w14:textId="26800E45" w:rsidR="00C007D1" w:rsidRPr="001C4207" w:rsidRDefault="00C007D1" w:rsidP="00C007D1">
      <w:pPr>
        <w:spacing w:after="120"/>
        <w:rPr>
          <w:sz w:val="24"/>
          <w:szCs w:val="24"/>
        </w:rPr>
      </w:pPr>
      <w:r>
        <w:rPr>
          <w:b/>
          <w:sz w:val="24"/>
          <w:szCs w:val="24"/>
        </w:rPr>
        <w:t>Shannon Ross</w:t>
      </w:r>
      <w:r>
        <w:rPr>
          <w:sz w:val="24"/>
          <w:szCs w:val="24"/>
        </w:rPr>
        <w:t xml:space="preserve"> </w:t>
      </w:r>
      <w:r w:rsidRPr="001C4207">
        <w:rPr>
          <w:sz w:val="24"/>
          <w:szCs w:val="24"/>
        </w:rPr>
        <w:t xml:space="preserve">– Broomfield, CO </w:t>
      </w:r>
    </w:p>
    <w:p w14:paraId="582EDB71" w14:textId="49A98C43" w:rsidR="00C007D1" w:rsidRPr="009D5CAA" w:rsidRDefault="00C007D1" w:rsidP="00C007D1">
      <w:pPr>
        <w:pStyle w:val="ListParagraph"/>
        <w:numPr>
          <w:ilvl w:val="0"/>
          <w:numId w:val="17"/>
        </w:numPr>
        <w:spacing w:after="120"/>
        <w:rPr>
          <w:sz w:val="24"/>
          <w:szCs w:val="24"/>
        </w:rPr>
      </w:pPr>
      <w:r w:rsidRPr="001C4207">
        <w:rPr>
          <w:sz w:val="24"/>
          <w:szCs w:val="24"/>
        </w:rPr>
        <w:t xml:space="preserve">Year of Birth: </w:t>
      </w:r>
      <w:r w:rsidRPr="009D5CAA">
        <w:rPr>
          <w:sz w:val="24"/>
          <w:szCs w:val="24"/>
        </w:rPr>
        <w:t>19</w:t>
      </w:r>
      <w:r w:rsidR="00FC2C1C" w:rsidRPr="009D5CAA">
        <w:rPr>
          <w:sz w:val="24"/>
          <w:szCs w:val="24"/>
        </w:rPr>
        <w:t>78</w:t>
      </w:r>
    </w:p>
    <w:p w14:paraId="24E66A49" w14:textId="1F660E14" w:rsidR="00FC2C1C" w:rsidRDefault="009D5CAA" w:rsidP="00C007D1">
      <w:pPr>
        <w:pStyle w:val="ListParagraph"/>
        <w:numPr>
          <w:ilvl w:val="0"/>
          <w:numId w:val="17"/>
        </w:numPr>
        <w:spacing w:after="120"/>
        <w:rPr>
          <w:sz w:val="24"/>
          <w:szCs w:val="24"/>
        </w:rPr>
      </w:pPr>
      <w:r w:rsidRPr="009D5CAA">
        <w:rPr>
          <w:sz w:val="24"/>
          <w:szCs w:val="24"/>
        </w:rPr>
        <w:t>B</w:t>
      </w:r>
      <w:r>
        <w:rPr>
          <w:sz w:val="24"/>
          <w:szCs w:val="24"/>
        </w:rPr>
        <w:t>A</w:t>
      </w:r>
      <w:r w:rsidRPr="009D5CAA">
        <w:rPr>
          <w:sz w:val="24"/>
          <w:szCs w:val="24"/>
        </w:rPr>
        <w:t>, University of Tennessee, Knoxville, Tennessee</w:t>
      </w:r>
    </w:p>
    <w:p w14:paraId="5676E11B" w14:textId="4A07C725" w:rsidR="009D5CAA" w:rsidRDefault="009D5CAA" w:rsidP="00C007D1">
      <w:pPr>
        <w:pStyle w:val="ListParagraph"/>
        <w:numPr>
          <w:ilvl w:val="0"/>
          <w:numId w:val="17"/>
        </w:numPr>
        <w:spacing w:after="120"/>
        <w:rPr>
          <w:sz w:val="24"/>
          <w:szCs w:val="24"/>
        </w:rPr>
      </w:pPr>
      <w:r>
        <w:rPr>
          <w:sz w:val="24"/>
          <w:szCs w:val="24"/>
        </w:rPr>
        <w:t>MBA, University of Phoenix, Phoenix, Arizona</w:t>
      </w:r>
    </w:p>
    <w:p w14:paraId="276FBDEB" w14:textId="39EF53A7" w:rsidR="00531B6B" w:rsidRDefault="00531B6B" w:rsidP="00C007D1">
      <w:pPr>
        <w:pStyle w:val="ListParagraph"/>
        <w:numPr>
          <w:ilvl w:val="0"/>
          <w:numId w:val="17"/>
        </w:numPr>
        <w:spacing w:after="120"/>
        <w:rPr>
          <w:sz w:val="24"/>
          <w:szCs w:val="24"/>
        </w:rPr>
      </w:pPr>
      <w:r>
        <w:rPr>
          <w:sz w:val="24"/>
          <w:szCs w:val="24"/>
        </w:rPr>
        <w:t>2020 – Present; CCO, Lighthouse Financial, LLC</w:t>
      </w:r>
    </w:p>
    <w:p w14:paraId="2D6906AF" w14:textId="0D41FB6B" w:rsidR="00CC5E8B" w:rsidRPr="00CC5E8B" w:rsidRDefault="00CC5E8B" w:rsidP="00CC5E8B">
      <w:pPr>
        <w:pStyle w:val="ListParagraph"/>
        <w:numPr>
          <w:ilvl w:val="0"/>
          <w:numId w:val="17"/>
        </w:numPr>
        <w:spacing w:after="120"/>
        <w:rPr>
          <w:sz w:val="24"/>
          <w:szCs w:val="24"/>
        </w:rPr>
      </w:pPr>
      <w:r>
        <w:rPr>
          <w:sz w:val="24"/>
          <w:szCs w:val="24"/>
        </w:rPr>
        <w:t xml:space="preserve">August </w:t>
      </w:r>
      <w:r>
        <w:rPr>
          <w:sz w:val="24"/>
          <w:szCs w:val="24"/>
        </w:rPr>
        <w:t>202</w:t>
      </w:r>
      <w:r>
        <w:rPr>
          <w:sz w:val="24"/>
          <w:szCs w:val="24"/>
        </w:rPr>
        <w:t>2</w:t>
      </w:r>
      <w:r>
        <w:rPr>
          <w:sz w:val="24"/>
          <w:szCs w:val="24"/>
        </w:rPr>
        <w:t xml:space="preserve"> – </w:t>
      </w:r>
      <w:r>
        <w:rPr>
          <w:sz w:val="24"/>
          <w:szCs w:val="24"/>
        </w:rPr>
        <w:t>Present</w:t>
      </w:r>
      <w:r>
        <w:rPr>
          <w:sz w:val="24"/>
          <w:szCs w:val="24"/>
        </w:rPr>
        <w:t xml:space="preserve">; Investment Advisor Representative, </w:t>
      </w:r>
      <w:r>
        <w:rPr>
          <w:sz w:val="24"/>
          <w:szCs w:val="24"/>
        </w:rPr>
        <w:t>Petra Financial</w:t>
      </w:r>
      <w:r>
        <w:rPr>
          <w:sz w:val="24"/>
          <w:szCs w:val="24"/>
        </w:rPr>
        <w:t xml:space="preserve"> Advisors, Inc.</w:t>
      </w:r>
    </w:p>
    <w:p w14:paraId="23091DC0" w14:textId="37832669" w:rsidR="00492BB4" w:rsidRPr="009D5CAA" w:rsidRDefault="00492BB4" w:rsidP="00C007D1">
      <w:pPr>
        <w:pStyle w:val="ListParagraph"/>
        <w:numPr>
          <w:ilvl w:val="0"/>
          <w:numId w:val="17"/>
        </w:numPr>
        <w:spacing w:after="120"/>
        <w:rPr>
          <w:sz w:val="24"/>
          <w:szCs w:val="24"/>
        </w:rPr>
      </w:pPr>
      <w:r>
        <w:rPr>
          <w:sz w:val="24"/>
          <w:szCs w:val="24"/>
        </w:rPr>
        <w:t xml:space="preserve">2020 – </w:t>
      </w:r>
      <w:r w:rsidR="00CC5E8B">
        <w:rPr>
          <w:sz w:val="24"/>
          <w:szCs w:val="24"/>
        </w:rPr>
        <w:t>August 2022</w:t>
      </w:r>
      <w:r>
        <w:rPr>
          <w:sz w:val="24"/>
          <w:szCs w:val="24"/>
        </w:rPr>
        <w:t>; Investment Advisor Representative, Cambridge Investment Research Advisors, Inc.</w:t>
      </w:r>
    </w:p>
    <w:p w14:paraId="718F8115" w14:textId="4E8E1551" w:rsidR="00C007D1" w:rsidRPr="001C4207" w:rsidRDefault="00C007D1" w:rsidP="00C007D1">
      <w:pPr>
        <w:pStyle w:val="ListParagraph"/>
        <w:numPr>
          <w:ilvl w:val="0"/>
          <w:numId w:val="17"/>
        </w:numPr>
        <w:spacing w:after="120"/>
        <w:rPr>
          <w:sz w:val="24"/>
          <w:szCs w:val="24"/>
        </w:rPr>
      </w:pPr>
      <w:r w:rsidRPr="009D5CAA">
        <w:rPr>
          <w:sz w:val="24"/>
          <w:szCs w:val="24"/>
        </w:rPr>
        <w:t>201</w:t>
      </w:r>
      <w:r w:rsidR="00386451" w:rsidRPr="009D5CAA">
        <w:rPr>
          <w:sz w:val="24"/>
          <w:szCs w:val="24"/>
        </w:rPr>
        <w:t>9 - Present</w:t>
      </w:r>
      <w:r w:rsidRPr="009D5CAA">
        <w:rPr>
          <w:sz w:val="24"/>
          <w:szCs w:val="24"/>
        </w:rPr>
        <w:t xml:space="preserve">: </w:t>
      </w:r>
      <w:r w:rsidR="00386451" w:rsidRPr="009D5CAA">
        <w:rPr>
          <w:sz w:val="24"/>
          <w:szCs w:val="24"/>
        </w:rPr>
        <w:t>CEO</w:t>
      </w:r>
      <w:r w:rsidR="00386451">
        <w:rPr>
          <w:sz w:val="24"/>
          <w:szCs w:val="24"/>
        </w:rPr>
        <w:t>, Lighthouse Financial, LLC</w:t>
      </w:r>
    </w:p>
    <w:p w14:paraId="318376DA" w14:textId="252B0905" w:rsidR="00386451" w:rsidRDefault="00386451" w:rsidP="00C007D1">
      <w:pPr>
        <w:pStyle w:val="ListParagraph"/>
        <w:numPr>
          <w:ilvl w:val="0"/>
          <w:numId w:val="17"/>
        </w:numPr>
        <w:spacing w:after="120"/>
        <w:rPr>
          <w:sz w:val="24"/>
          <w:szCs w:val="24"/>
        </w:rPr>
      </w:pPr>
      <w:r>
        <w:rPr>
          <w:sz w:val="24"/>
          <w:szCs w:val="24"/>
        </w:rPr>
        <w:t xml:space="preserve">2019 – Present: Client Services Manager, BNW Contracting, Inc. </w:t>
      </w:r>
      <w:r w:rsidR="00A2742C">
        <w:rPr>
          <w:sz w:val="24"/>
          <w:szCs w:val="24"/>
        </w:rPr>
        <w:t>(20 hours a month of consultive time)</w:t>
      </w:r>
    </w:p>
    <w:p w14:paraId="70A0ED52" w14:textId="106D6859" w:rsidR="00386451" w:rsidRDefault="00386451" w:rsidP="00C007D1">
      <w:pPr>
        <w:pStyle w:val="ListParagraph"/>
        <w:numPr>
          <w:ilvl w:val="0"/>
          <w:numId w:val="17"/>
        </w:numPr>
        <w:spacing w:after="120"/>
        <w:rPr>
          <w:sz w:val="24"/>
          <w:szCs w:val="24"/>
        </w:rPr>
      </w:pPr>
      <w:r>
        <w:rPr>
          <w:sz w:val="24"/>
          <w:szCs w:val="24"/>
        </w:rPr>
        <w:t xml:space="preserve">2012 – Present: President, </w:t>
      </w:r>
      <w:proofErr w:type="spellStart"/>
      <w:r>
        <w:rPr>
          <w:sz w:val="24"/>
          <w:szCs w:val="24"/>
        </w:rPr>
        <w:t>YOUnify</w:t>
      </w:r>
      <w:proofErr w:type="spellEnd"/>
      <w:r>
        <w:rPr>
          <w:sz w:val="24"/>
          <w:szCs w:val="24"/>
        </w:rPr>
        <w:t xml:space="preserve"> Consulting, Inc. </w:t>
      </w:r>
      <w:r w:rsidR="00A2742C">
        <w:rPr>
          <w:sz w:val="24"/>
          <w:szCs w:val="24"/>
        </w:rPr>
        <w:t xml:space="preserve">(20 hours a month of consultive </w:t>
      </w:r>
      <w:r w:rsidR="00A405D0">
        <w:rPr>
          <w:sz w:val="24"/>
          <w:szCs w:val="24"/>
        </w:rPr>
        <w:t>time)</w:t>
      </w:r>
    </w:p>
    <w:p w14:paraId="295802E8" w14:textId="4E7EB4F6" w:rsidR="00C007D1" w:rsidRDefault="00C007D1" w:rsidP="00C007D1">
      <w:pPr>
        <w:pStyle w:val="ListParagraph"/>
        <w:numPr>
          <w:ilvl w:val="0"/>
          <w:numId w:val="17"/>
        </w:numPr>
        <w:spacing w:after="120"/>
        <w:rPr>
          <w:sz w:val="24"/>
          <w:szCs w:val="24"/>
        </w:rPr>
      </w:pPr>
      <w:r w:rsidRPr="001C4207">
        <w:rPr>
          <w:sz w:val="24"/>
          <w:szCs w:val="24"/>
        </w:rPr>
        <w:t>201</w:t>
      </w:r>
      <w:r w:rsidR="00386451">
        <w:rPr>
          <w:sz w:val="24"/>
          <w:szCs w:val="24"/>
        </w:rPr>
        <w:t>8</w:t>
      </w:r>
      <w:r w:rsidRPr="001C4207">
        <w:rPr>
          <w:sz w:val="24"/>
          <w:szCs w:val="24"/>
        </w:rPr>
        <w:t xml:space="preserve"> – </w:t>
      </w:r>
      <w:r w:rsidR="00386451">
        <w:rPr>
          <w:sz w:val="24"/>
          <w:szCs w:val="24"/>
        </w:rPr>
        <w:t>2019</w:t>
      </w:r>
      <w:r w:rsidRPr="001C4207">
        <w:rPr>
          <w:sz w:val="24"/>
          <w:szCs w:val="24"/>
        </w:rPr>
        <w:t xml:space="preserve">: </w:t>
      </w:r>
      <w:r w:rsidR="00386451">
        <w:rPr>
          <w:sz w:val="24"/>
          <w:szCs w:val="24"/>
        </w:rPr>
        <w:t>Investment Adviser Representative, Accelerated Wealth Advisors, LLC</w:t>
      </w:r>
      <w:r w:rsidRPr="001C4207">
        <w:rPr>
          <w:sz w:val="24"/>
          <w:szCs w:val="24"/>
        </w:rPr>
        <w:t xml:space="preserve">. </w:t>
      </w:r>
    </w:p>
    <w:p w14:paraId="6DF11B34" w14:textId="5C67C3B2" w:rsidR="00386451" w:rsidRDefault="00386451" w:rsidP="00C007D1">
      <w:pPr>
        <w:pStyle w:val="ListParagraph"/>
        <w:numPr>
          <w:ilvl w:val="0"/>
          <w:numId w:val="17"/>
        </w:numPr>
        <w:spacing w:after="120"/>
        <w:rPr>
          <w:sz w:val="24"/>
          <w:szCs w:val="24"/>
        </w:rPr>
      </w:pPr>
      <w:r>
        <w:rPr>
          <w:sz w:val="24"/>
          <w:szCs w:val="24"/>
        </w:rPr>
        <w:t xml:space="preserve">2011 – 2012: Area Vice President, Verizon, Inc. </w:t>
      </w:r>
    </w:p>
    <w:p w14:paraId="13CB7376" w14:textId="1C2F85A4" w:rsidR="00386451" w:rsidRDefault="00386451" w:rsidP="00C007D1">
      <w:pPr>
        <w:pStyle w:val="ListParagraph"/>
        <w:numPr>
          <w:ilvl w:val="0"/>
          <w:numId w:val="17"/>
        </w:numPr>
        <w:spacing w:after="120"/>
        <w:rPr>
          <w:sz w:val="24"/>
          <w:szCs w:val="24"/>
        </w:rPr>
      </w:pPr>
      <w:r>
        <w:rPr>
          <w:sz w:val="24"/>
          <w:szCs w:val="24"/>
        </w:rPr>
        <w:t xml:space="preserve">2008 – 2011: Associate Director, Verizon, Inc. </w:t>
      </w:r>
    </w:p>
    <w:p w14:paraId="6626B653" w14:textId="4D9E132D" w:rsidR="00F105C7" w:rsidRDefault="00F105C7" w:rsidP="00F105C7">
      <w:pPr>
        <w:pStyle w:val="ListParagraph"/>
        <w:spacing w:after="120"/>
        <w:ind w:left="720" w:firstLine="0"/>
        <w:rPr>
          <w:sz w:val="24"/>
          <w:szCs w:val="24"/>
        </w:rPr>
      </w:pPr>
    </w:p>
    <w:p w14:paraId="44527F30" w14:textId="77777777" w:rsidR="007A2DC6" w:rsidRPr="001C4207" w:rsidRDefault="007A2DC6" w:rsidP="00F105C7">
      <w:pPr>
        <w:pStyle w:val="ListParagraph"/>
        <w:spacing w:after="120"/>
        <w:ind w:left="720" w:firstLine="0"/>
        <w:rPr>
          <w:sz w:val="24"/>
          <w:szCs w:val="24"/>
        </w:rPr>
      </w:pPr>
    </w:p>
    <w:p w14:paraId="3C3F2CBB" w14:textId="460146D1" w:rsidR="00434B14" w:rsidRPr="00482DD6" w:rsidRDefault="00434B14" w:rsidP="00482DD6">
      <w:pPr>
        <w:pStyle w:val="Heading1"/>
        <w:spacing w:before="0" w:after="120"/>
      </w:pPr>
      <w:bookmarkStart w:id="3" w:name="_Toc4139963"/>
      <w:r w:rsidRPr="00482DD6">
        <w:t>Item 3 – Disciplinary Information</w:t>
      </w:r>
      <w:bookmarkEnd w:id="3"/>
    </w:p>
    <w:p w14:paraId="420287F8" w14:textId="6192B3DD" w:rsidR="00434B14" w:rsidRDefault="00434B14" w:rsidP="00482DD6">
      <w:pPr>
        <w:pStyle w:val="BodyText"/>
        <w:spacing w:before="0" w:after="120"/>
        <w:ind w:left="0"/>
      </w:pPr>
      <w:r>
        <w:t xml:space="preserve">Lighthouse has determined that there are no legal or disciplinary events that are material to </w:t>
      </w:r>
      <w:r w:rsidR="00EC6873">
        <w:t xml:space="preserve">Shannon Ross and </w:t>
      </w:r>
      <w:r>
        <w:t>our Supervised Persons of Lighthouse.</w:t>
      </w:r>
    </w:p>
    <w:p w14:paraId="3A069711" w14:textId="620699CC" w:rsidR="00434B14" w:rsidRPr="00482DD6" w:rsidRDefault="00434B14" w:rsidP="00482DD6">
      <w:pPr>
        <w:pStyle w:val="Heading1"/>
        <w:spacing w:before="0" w:after="120"/>
      </w:pPr>
      <w:bookmarkStart w:id="4" w:name="_Toc4139964"/>
      <w:r w:rsidRPr="00482DD6">
        <w:t>Item 4 – Other Business Activities</w:t>
      </w:r>
      <w:bookmarkEnd w:id="4"/>
      <w:r w:rsidRPr="00482DD6">
        <w:t xml:space="preserve"> </w:t>
      </w:r>
    </w:p>
    <w:p w14:paraId="34516A42" w14:textId="62C207BA" w:rsidR="00386451" w:rsidRPr="00BC6ACA" w:rsidRDefault="00386451" w:rsidP="00386451">
      <w:pPr>
        <w:pStyle w:val="BodyText"/>
        <w:spacing w:before="0" w:after="120"/>
        <w:ind w:left="0"/>
        <w:rPr>
          <w:b/>
        </w:rPr>
      </w:pPr>
      <w:r>
        <w:rPr>
          <w:b/>
        </w:rPr>
        <w:t>Shannon Ross</w:t>
      </w:r>
    </w:p>
    <w:p w14:paraId="3F39E0BE" w14:textId="77777777" w:rsidR="00386451" w:rsidRDefault="00386451" w:rsidP="00386451">
      <w:pPr>
        <w:spacing w:after="120"/>
        <w:rPr>
          <w:rFonts w:eastAsiaTheme="minorHAnsi"/>
          <w:sz w:val="24"/>
          <w:szCs w:val="24"/>
        </w:rPr>
      </w:pPr>
      <w:bookmarkStart w:id="5" w:name="_Hlk6930312"/>
      <w:r w:rsidRPr="00386451">
        <w:rPr>
          <w:sz w:val="24"/>
          <w:szCs w:val="24"/>
          <w:u w:val="single"/>
        </w:rPr>
        <w:t>Professional Licenses</w:t>
      </w:r>
      <w:r w:rsidRPr="00386451">
        <w:rPr>
          <w:sz w:val="24"/>
          <w:szCs w:val="24"/>
        </w:rPr>
        <w:t>:</w:t>
      </w:r>
    </w:p>
    <w:p w14:paraId="29A75D7D" w14:textId="5DC5DB2C" w:rsidR="007A2DC6" w:rsidRDefault="007A2DC6" w:rsidP="007A2DC6">
      <w:r>
        <w:t xml:space="preserve">Ms. Ross also maintains her Insurance License and is able to receive commissions for insurance product business. Ms. Ross will only make an insurance product recommendation if it is in the best interest of the client and the client has the right to decide whether or not to accept the recommendation and the client also has the right to choose the insurance professional of their choice. </w:t>
      </w:r>
    </w:p>
    <w:p w14:paraId="0A760C4B" w14:textId="77777777" w:rsidR="007A2DC6" w:rsidRDefault="007A2DC6" w:rsidP="007A2DC6">
      <w:pPr>
        <w:rPr>
          <w:rFonts w:eastAsiaTheme="minorHAnsi"/>
        </w:rPr>
      </w:pPr>
    </w:p>
    <w:p w14:paraId="30931E20" w14:textId="6D1A6BD3" w:rsidR="00CF165C" w:rsidRPr="00CF165C" w:rsidRDefault="00386451" w:rsidP="00CF165C">
      <w:pPr>
        <w:spacing w:after="120"/>
        <w:rPr>
          <w:rFonts w:eastAsiaTheme="minorHAnsi"/>
          <w:sz w:val="24"/>
          <w:szCs w:val="24"/>
        </w:rPr>
      </w:pPr>
      <w:r w:rsidRPr="00386451">
        <w:rPr>
          <w:sz w:val="24"/>
          <w:szCs w:val="24"/>
        </w:rPr>
        <w:t>The insurance license</w:t>
      </w:r>
      <w:r>
        <w:rPr>
          <w:rFonts w:eastAsiaTheme="minorHAnsi"/>
          <w:sz w:val="24"/>
          <w:szCs w:val="24"/>
        </w:rPr>
        <w:t xml:space="preserve"> </w:t>
      </w:r>
      <w:r w:rsidRPr="00386451">
        <w:rPr>
          <w:sz w:val="24"/>
          <w:szCs w:val="24"/>
        </w:rPr>
        <w:t>allows her to sell indexed annuities</w:t>
      </w:r>
      <w:r>
        <w:rPr>
          <w:sz w:val="24"/>
          <w:szCs w:val="24"/>
        </w:rPr>
        <w:t xml:space="preserve"> </w:t>
      </w:r>
      <w:r w:rsidRPr="00386451">
        <w:rPr>
          <w:sz w:val="24"/>
          <w:szCs w:val="24"/>
        </w:rPr>
        <w:t xml:space="preserve">and traditional life insurance products. </w:t>
      </w:r>
      <w:r w:rsidR="00CF165C" w:rsidRPr="00386451">
        <w:rPr>
          <w:sz w:val="24"/>
          <w:szCs w:val="24"/>
        </w:rPr>
        <w:t>In this</w:t>
      </w:r>
      <w:r w:rsidR="00CF165C">
        <w:rPr>
          <w:sz w:val="24"/>
          <w:szCs w:val="24"/>
        </w:rPr>
        <w:t xml:space="preserve"> </w:t>
      </w:r>
      <w:r w:rsidR="00CF165C" w:rsidRPr="00386451">
        <w:rPr>
          <w:sz w:val="24"/>
          <w:szCs w:val="24"/>
        </w:rPr>
        <w:t>capacity, she may sell insurance products and receive normal and customary commissions</w:t>
      </w:r>
      <w:r w:rsidR="00CF165C">
        <w:rPr>
          <w:sz w:val="24"/>
          <w:szCs w:val="24"/>
        </w:rPr>
        <w:t xml:space="preserve"> </w:t>
      </w:r>
      <w:r w:rsidR="00CF165C" w:rsidRPr="00386451">
        <w:rPr>
          <w:sz w:val="24"/>
          <w:szCs w:val="24"/>
        </w:rPr>
        <w:t>as a result of such purchases and sales. She spends about 10% of her time in insurance sales.</w:t>
      </w:r>
    </w:p>
    <w:p w14:paraId="1947BBD2" w14:textId="79925964" w:rsidR="00CF165C" w:rsidRDefault="00E36962" w:rsidP="00386451">
      <w:pPr>
        <w:spacing w:after="120"/>
        <w:rPr>
          <w:sz w:val="24"/>
          <w:szCs w:val="24"/>
        </w:rPr>
      </w:pPr>
      <w:r w:rsidRPr="00386451">
        <w:rPr>
          <w:sz w:val="24"/>
          <w:szCs w:val="24"/>
        </w:rPr>
        <w:t>Insurance</w:t>
      </w:r>
      <w:r>
        <w:rPr>
          <w:rFonts w:eastAsiaTheme="minorHAnsi"/>
          <w:sz w:val="24"/>
          <w:szCs w:val="24"/>
        </w:rPr>
        <w:t xml:space="preserve"> </w:t>
      </w:r>
      <w:r w:rsidRPr="00386451">
        <w:rPr>
          <w:sz w:val="24"/>
          <w:szCs w:val="24"/>
        </w:rPr>
        <w:t>licenses are issued by all states</w:t>
      </w:r>
      <w:r>
        <w:rPr>
          <w:sz w:val="24"/>
          <w:szCs w:val="24"/>
        </w:rPr>
        <w:t xml:space="preserve"> and</w:t>
      </w:r>
      <w:r w:rsidRPr="00386451">
        <w:rPr>
          <w:sz w:val="24"/>
          <w:szCs w:val="24"/>
        </w:rPr>
        <w:t xml:space="preserve"> </w:t>
      </w:r>
      <w:r>
        <w:rPr>
          <w:sz w:val="24"/>
          <w:szCs w:val="24"/>
        </w:rPr>
        <w:t>e</w:t>
      </w:r>
      <w:r w:rsidR="00CF165C" w:rsidRPr="00386451">
        <w:rPr>
          <w:sz w:val="24"/>
          <w:szCs w:val="24"/>
        </w:rPr>
        <w:t>ach insurance</w:t>
      </w:r>
      <w:r w:rsidR="00CF165C">
        <w:rPr>
          <w:sz w:val="24"/>
          <w:szCs w:val="24"/>
        </w:rPr>
        <w:t xml:space="preserve"> </w:t>
      </w:r>
      <w:r w:rsidR="00CF165C" w:rsidRPr="00386451">
        <w:rPr>
          <w:sz w:val="24"/>
          <w:szCs w:val="24"/>
        </w:rPr>
        <w:t>department establishes the required</w:t>
      </w:r>
      <w:r w:rsidR="00CF165C">
        <w:rPr>
          <w:rFonts w:eastAsiaTheme="minorHAnsi"/>
          <w:sz w:val="24"/>
          <w:szCs w:val="24"/>
        </w:rPr>
        <w:t xml:space="preserve"> </w:t>
      </w:r>
      <w:r w:rsidR="00CF165C" w:rsidRPr="00386451">
        <w:rPr>
          <w:sz w:val="24"/>
          <w:szCs w:val="24"/>
        </w:rPr>
        <w:t>qualifications for this license.</w:t>
      </w:r>
    </w:p>
    <w:p w14:paraId="782A11DA" w14:textId="1CCDABE2" w:rsidR="00386451" w:rsidRDefault="00386451" w:rsidP="00386451">
      <w:pPr>
        <w:spacing w:after="120"/>
        <w:rPr>
          <w:sz w:val="24"/>
          <w:szCs w:val="24"/>
        </w:rPr>
      </w:pPr>
      <w:r w:rsidRPr="00386451">
        <w:rPr>
          <w:sz w:val="24"/>
          <w:szCs w:val="24"/>
          <w:u w:val="single"/>
        </w:rPr>
        <w:t>General Requirements</w:t>
      </w:r>
      <w:r w:rsidRPr="00386451">
        <w:rPr>
          <w:sz w:val="24"/>
          <w:szCs w:val="24"/>
        </w:rPr>
        <w:t>:</w:t>
      </w:r>
    </w:p>
    <w:p w14:paraId="21AB8DD5" w14:textId="77777777" w:rsidR="00386451" w:rsidRPr="00386451" w:rsidRDefault="00386451" w:rsidP="00386451">
      <w:pPr>
        <w:pStyle w:val="ListParagraph"/>
        <w:numPr>
          <w:ilvl w:val="0"/>
          <w:numId w:val="39"/>
        </w:numPr>
        <w:spacing w:before="0" w:after="120"/>
        <w:rPr>
          <w:sz w:val="24"/>
          <w:szCs w:val="24"/>
        </w:rPr>
      </w:pPr>
      <w:r w:rsidRPr="00386451">
        <w:rPr>
          <w:rFonts w:eastAsia="Times New Roman"/>
          <w:sz w:val="24"/>
          <w:szCs w:val="24"/>
        </w:rPr>
        <w:t>An individual applying for an insurance license must be at least 18 years of age</w:t>
      </w:r>
      <w:r w:rsidRPr="00386451">
        <w:rPr>
          <w:sz w:val="24"/>
          <w:szCs w:val="24"/>
        </w:rPr>
        <w:t xml:space="preserve"> </w:t>
      </w:r>
    </w:p>
    <w:p w14:paraId="65E6641B" w14:textId="77777777" w:rsidR="00386451" w:rsidRPr="00386451" w:rsidRDefault="00386451" w:rsidP="00386451">
      <w:pPr>
        <w:pStyle w:val="ListParagraph"/>
        <w:numPr>
          <w:ilvl w:val="0"/>
          <w:numId w:val="39"/>
        </w:numPr>
        <w:spacing w:before="0" w:after="120"/>
        <w:rPr>
          <w:sz w:val="24"/>
          <w:szCs w:val="24"/>
        </w:rPr>
      </w:pPr>
      <w:r w:rsidRPr="00386451">
        <w:rPr>
          <w:rFonts w:eastAsia="Times New Roman"/>
          <w:sz w:val="24"/>
          <w:szCs w:val="24"/>
        </w:rPr>
        <w:t>Applicants are not required to be sponsored to pursue their license</w:t>
      </w:r>
      <w:r w:rsidRPr="00386451">
        <w:rPr>
          <w:sz w:val="24"/>
          <w:szCs w:val="24"/>
        </w:rPr>
        <w:t xml:space="preserve"> </w:t>
      </w:r>
    </w:p>
    <w:p w14:paraId="2D85201C" w14:textId="4D6CE6FD" w:rsidR="00386451" w:rsidRPr="00386451" w:rsidRDefault="00386451" w:rsidP="00386451">
      <w:pPr>
        <w:pStyle w:val="ListParagraph"/>
        <w:numPr>
          <w:ilvl w:val="0"/>
          <w:numId w:val="39"/>
        </w:numPr>
        <w:spacing w:before="0" w:after="120"/>
        <w:rPr>
          <w:sz w:val="24"/>
          <w:szCs w:val="24"/>
        </w:rPr>
      </w:pPr>
      <w:r w:rsidRPr="00386451">
        <w:rPr>
          <w:rFonts w:eastAsia="Times New Roman"/>
          <w:sz w:val="24"/>
          <w:szCs w:val="24"/>
        </w:rPr>
        <w:t>Applicants must submit fingerprints as part of the license application</w:t>
      </w:r>
    </w:p>
    <w:p w14:paraId="27A823C1" w14:textId="6C2F69D9" w:rsidR="00386451" w:rsidRPr="00386451" w:rsidRDefault="00386451" w:rsidP="00386451">
      <w:pPr>
        <w:pStyle w:val="ListParagraph"/>
        <w:numPr>
          <w:ilvl w:val="0"/>
          <w:numId w:val="39"/>
        </w:numPr>
        <w:spacing w:before="0" w:after="120"/>
        <w:rPr>
          <w:rFonts w:eastAsia="Times New Roman"/>
          <w:sz w:val="24"/>
          <w:szCs w:val="24"/>
        </w:rPr>
      </w:pPr>
      <w:r w:rsidRPr="00386451">
        <w:rPr>
          <w:rFonts w:eastAsia="Times New Roman"/>
          <w:sz w:val="24"/>
          <w:szCs w:val="24"/>
        </w:rPr>
        <w:t xml:space="preserve">There may be no pre-licensing education requirement unless a 90-day </w:t>
      </w:r>
      <w:r w:rsidRPr="00386451">
        <w:rPr>
          <w:sz w:val="24"/>
          <w:szCs w:val="24"/>
        </w:rPr>
        <w:t>temporary license is desired. To obtain a 90-day temporary license,</w:t>
      </w:r>
      <w:r w:rsidRPr="00386451">
        <w:rPr>
          <w:rFonts w:eastAsia="Times New Roman"/>
          <w:sz w:val="24"/>
          <w:szCs w:val="24"/>
        </w:rPr>
        <w:t xml:space="preserve"> </w:t>
      </w:r>
      <w:r w:rsidRPr="00386451">
        <w:rPr>
          <w:sz w:val="24"/>
          <w:szCs w:val="24"/>
        </w:rPr>
        <w:t>candidates must complete 40 hours of pre-licensing education</w:t>
      </w:r>
    </w:p>
    <w:p w14:paraId="422C745E" w14:textId="1A576F48" w:rsidR="00386451" w:rsidRPr="00195706" w:rsidRDefault="00386451" w:rsidP="00386451">
      <w:pPr>
        <w:pStyle w:val="ListParagraph"/>
        <w:numPr>
          <w:ilvl w:val="0"/>
          <w:numId w:val="39"/>
        </w:numPr>
        <w:spacing w:before="0" w:after="120"/>
        <w:rPr>
          <w:rFonts w:eastAsia="Times New Roman"/>
          <w:sz w:val="24"/>
          <w:szCs w:val="24"/>
        </w:rPr>
      </w:pPr>
      <w:r w:rsidRPr="00386451">
        <w:rPr>
          <w:rFonts w:eastAsia="Times New Roman"/>
          <w:sz w:val="24"/>
          <w:szCs w:val="24"/>
        </w:rPr>
        <w:t xml:space="preserve">Candidates must apply for licensure within 12 months from receiving a </w:t>
      </w:r>
      <w:r w:rsidRPr="00386451">
        <w:rPr>
          <w:sz w:val="24"/>
          <w:szCs w:val="24"/>
        </w:rPr>
        <w:t>passing grade on the examination</w:t>
      </w:r>
      <w:bookmarkEnd w:id="5"/>
    </w:p>
    <w:p w14:paraId="2754E17E" w14:textId="77777777" w:rsidR="00195706" w:rsidRPr="00195706" w:rsidRDefault="00195706" w:rsidP="00195706">
      <w:pPr>
        <w:pStyle w:val="ListParagraph"/>
        <w:spacing w:before="0" w:after="120"/>
        <w:ind w:left="720" w:firstLine="0"/>
        <w:rPr>
          <w:rFonts w:eastAsia="Times New Roman"/>
          <w:sz w:val="24"/>
          <w:szCs w:val="24"/>
        </w:rPr>
      </w:pPr>
    </w:p>
    <w:p w14:paraId="7F17F2AD" w14:textId="60B6D16B" w:rsidR="00A621AC" w:rsidRPr="00482DD6" w:rsidRDefault="00A621AC" w:rsidP="00482DD6">
      <w:pPr>
        <w:pStyle w:val="Heading1"/>
        <w:spacing w:before="0" w:after="120"/>
      </w:pPr>
      <w:bookmarkStart w:id="6" w:name="_Toc4139965"/>
      <w:r w:rsidRPr="00482DD6">
        <w:t>Item 5 – Additional Compensation</w:t>
      </w:r>
      <w:bookmarkEnd w:id="6"/>
    </w:p>
    <w:p w14:paraId="369F0B45" w14:textId="0523EC60" w:rsidR="00C007D1" w:rsidRPr="001C4207" w:rsidRDefault="00C007D1" w:rsidP="00C007D1">
      <w:pPr>
        <w:pStyle w:val="BodyText"/>
        <w:spacing w:before="0" w:after="120"/>
        <w:ind w:left="0"/>
        <w:rPr>
          <w:b/>
        </w:rPr>
      </w:pPr>
      <w:r>
        <w:rPr>
          <w:b/>
        </w:rPr>
        <w:t>Shannon Ross</w:t>
      </w:r>
    </w:p>
    <w:p w14:paraId="33F055CE" w14:textId="77777777" w:rsidR="00A2742C" w:rsidRDefault="00A2742C" w:rsidP="00A2742C">
      <w:pPr>
        <w:pStyle w:val="BodyText"/>
        <w:spacing w:before="0" w:after="120"/>
        <w:ind w:left="0"/>
      </w:pPr>
      <w:r>
        <w:t>Shannon Ross is also a licensed insurance agent for un-affiliated insurance companies. If you buy insurance through the Firm’s IAR, she will receive a commission from any insurance sales. This presents a conflict of interest and financial incentive to the extent that the IAR recommends the purchase of an insurance product to you, which results in a commission being paid to the IAR as an insurance agent. This conflict is mitigated by the fact that the Firm, as well as the IAR as she has a fiduciary responsibility to place the best interest of the client first and will act in accordance with that responsibility.</w:t>
      </w:r>
      <w:r w:rsidRPr="00873A59">
        <w:t xml:space="preserve"> </w:t>
      </w:r>
    </w:p>
    <w:p w14:paraId="0E801862" w14:textId="4C9118A3" w:rsidR="00C007D1" w:rsidRDefault="00C007D1" w:rsidP="00C007D1">
      <w:pPr>
        <w:pStyle w:val="BodyText"/>
        <w:spacing w:before="0" w:after="120"/>
        <w:ind w:left="0"/>
      </w:pPr>
    </w:p>
    <w:p w14:paraId="608CCF8F" w14:textId="2E3270D5" w:rsidR="00A621AC" w:rsidRPr="00482DD6" w:rsidRDefault="00A621AC" w:rsidP="00482DD6">
      <w:pPr>
        <w:pStyle w:val="Heading1"/>
        <w:spacing w:before="0" w:after="120"/>
      </w:pPr>
      <w:bookmarkStart w:id="7" w:name="_Toc4139966"/>
      <w:r w:rsidRPr="00482DD6">
        <w:t>Item 6 - Supervision</w:t>
      </w:r>
      <w:bookmarkEnd w:id="7"/>
      <w:r w:rsidRPr="00482DD6">
        <w:t xml:space="preserve"> </w:t>
      </w:r>
    </w:p>
    <w:p w14:paraId="50259D81" w14:textId="0F88E30C" w:rsidR="00A2742C" w:rsidRDefault="00A621AC" w:rsidP="00A2742C">
      <w:pPr>
        <w:rPr>
          <w:rFonts w:eastAsiaTheme="minorHAnsi"/>
        </w:rPr>
      </w:pPr>
      <w:r>
        <w:t>The Chief Compliance Officer</w:t>
      </w:r>
      <w:r w:rsidR="00531B6B">
        <w:t xml:space="preserve"> and </w:t>
      </w:r>
      <w:r w:rsidR="00EE1295">
        <w:t>CEO</w:t>
      </w:r>
      <w:r>
        <w:t xml:space="preserve">, </w:t>
      </w:r>
      <w:r w:rsidR="00EE1295">
        <w:t>Shannon Ross</w:t>
      </w:r>
      <w:r>
        <w:t xml:space="preserve"> will conduct periodic testing to ensure that client objectives are being met. Contractual agreements, quarterly performance reports, and financial plans that are delivered to Lighthouse clients are reviewed on an ongoing basis. </w:t>
      </w:r>
      <w:r w:rsidR="00EE1295">
        <w:t xml:space="preserve">Ms. </w:t>
      </w:r>
      <w:r w:rsidR="00531B6B">
        <w:t>Ross</w:t>
      </w:r>
      <w:r>
        <w:t xml:space="preserve"> conducts meetings with Supervised Persons to review investment policy changes, asset allocation and security selection, and operational functions of accounts. In addition, the CCO and or h</w:t>
      </w:r>
      <w:r w:rsidR="00C007D1">
        <w:t>er</w:t>
      </w:r>
      <w:r>
        <w:t xml:space="preserve"> designee review emails, trading, correspondence as well as employees’ personal securities transaction and holdings reports.</w:t>
      </w:r>
      <w:r w:rsidR="00A2742C" w:rsidRPr="00A2742C">
        <w:t xml:space="preserve"> </w:t>
      </w:r>
      <w:r w:rsidR="00A2742C">
        <w:t xml:space="preserve">Shannon Ross will adhere to the firm’s policies and procedures as CCO. </w:t>
      </w:r>
    </w:p>
    <w:p w14:paraId="007611A7" w14:textId="4E182D23" w:rsidR="00A621AC" w:rsidRDefault="00A621AC" w:rsidP="00740B7A">
      <w:pPr>
        <w:pStyle w:val="BodyText"/>
        <w:spacing w:before="0" w:after="120"/>
        <w:ind w:left="0"/>
      </w:pPr>
    </w:p>
    <w:p w14:paraId="3E2EC716" w14:textId="77777777" w:rsidR="00A621AC" w:rsidRDefault="00A621AC" w:rsidP="00740B7A">
      <w:pPr>
        <w:pStyle w:val="BodyText"/>
        <w:spacing w:before="0" w:after="120"/>
        <w:ind w:left="0"/>
        <w:rPr>
          <w:b/>
        </w:rPr>
      </w:pPr>
      <w:r w:rsidRPr="00A621AC">
        <w:rPr>
          <w:b/>
        </w:rPr>
        <w:t>Person responsible for supervision:</w:t>
      </w:r>
    </w:p>
    <w:p w14:paraId="601F54EC" w14:textId="46D475C8" w:rsidR="00A621AC" w:rsidRPr="00434B14" w:rsidRDefault="00531B6B" w:rsidP="00740B7A">
      <w:pPr>
        <w:pStyle w:val="BodyText"/>
        <w:spacing w:before="0" w:after="120"/>
        <w:ind w:left="0"/>
      </w:pPr>
      <w:r>
        <w:t>Shannon Ross</w:t>
      </w:r>
      <w:r w:rsidR="00A621AC">
        <w:t>, Chief Compliance Officer. Telephone 303-444-1818</w:t>
      </w:r>
    </w:p>
    <w:sectPr w:rsidR="00A621AC" w:rsidRPr="00434B14" w:rsidSect="00A00C09">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57"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67FD" w14:textId="77777777" w:rsidR="002B7457" w:rsidRDefault="002B7457">
      <w:r>
        <w:separator/>
      </w:r>
    </w:p>
  </w:endnote>
  <w:endnote w:type="continuationSeparator" w:id="0">
    <w:p w14:paraId="6E86F34C" w14:textId="77777777" w:rsidR="002B7457" w:rsidRDefault="002B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A02F" w14:textId="77777777" w:rsidR="00A76A91" w:rsidRDefault="00A7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AEBC" w14:textId="77777777" w:rsidR="00A76A91" w:rsidRDefault="00A76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BD1D" w14:textId="77777777" w:rsidR="00A76A91" w:rsidRDefault="00A7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4309" w14:textId="77777777" w:rsidR="002B7457" w:rsidRDefault="002B7457">
      <w:r>
        <w:separator/>
      </w:r>
    </w:p>
  </w:footnote>
  <w:footnote w:type="continuationSeparator" w:id="0">
    <w:p w14:paraId="27B99298" w14:textId="77777777" w:rsidR="002B7457" w:rsidRDefault="002B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D305" w14:textId="77777777" w:rsidR="00A76A91" w:rsidRDefault="00A76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5712" w14:textId="2A344CD1" w:rsidR="00A05063" w:rsidRDefault="00A05063" w:rsidP="00DB71F0">
    <w:pPr>
      <w:pStyle w:val="Header"/>
    </w:pPr>
    <w:r>
      <w:t>Lighthouse Financial, LLC</w:t>
    </w:r>
    <w:r>
      <w:tab/>
    </w:r>
    <w:r>
      <w:tab/>
    </w:r>
    <w:r w:rsidR="00A76A91">
      <w:t>March 2, 2022</w:t>
    </w:r>
  </w:p>
  <w:p w14:paraId="3373B063" w14:textId="77777777" w:rsidR="00A76A91" w:rsidRDefault="00A76A91" w:rsidP="00DB71F0">
    <w:pPr>
      <w:pStyle w:val="Header"/>
    </w:pPr>
  </w:p>
  <w:p w14:paraId="6739ED34" w14:textId="77777777" w:rsidR="00A05063" w:rsidRDefault="00A05063">
    <w:pPr>
      <w:pStyle w:val="BodyText"/>
      <w:spacing w:before="0"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DE74" w14:textId="77777777" w:rsidR="00A76A91" w:rsidRDefault="00A76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B89"/>
    <w:multiLevelType w:val="hybridMultilevel"/>
    <w:tmpl w:val="4B80C132"/>
    <w:lvl w:ilvl="0" w:tplc="27987CC0">
      <w:start w:val="1"/>
      <w:numFmt w:val="upperLetter"/>
      <w:lvlText w:val="%1."/>
      <w:lvlJc w:val="left"/>
      <w:pPr>
        <w:ind w:left="580" w:hanging="360"/>
      </w:pPr>
      <w:rPr>
        <w:rFonts w:hint="default"/>
        <w:spacing w:val="-2"/>
        <w:w w:val="99"/>
        <w:u w:val="none"/>
        <w:lang w:val="en-US" w:eastAsia="en-US" w:bidi="en-US"/>
      </w:rPr>
    </w:lvl>
    <w:lvl w:ilvl="1" w:tplc="DF2061D6">
      <w:start w:val="1"/>
      <w:numFmt w:val="decimal"/>
      <w:lvlText w:val="%2."/>
      <w:lvlJc w:val="left"/>
      <w:pPr>
        <w:ind w:left="940" w:hanging="360"/>
      </w:pPr>
      <w:rPr>
        <w:rFonts w:ascii="Times New Roman" w:eastAsia="Times New Roman" w:hAnsi="Times New Roman" w:cs="Times New Roman" w:hint="default"/>
        <w:spacing w:val="-2"/>
        <w:w w:val="99"/>
        <w:sz w:val="24"/>
        <w:szCs w:val="24"/>
        <w:lang w:val="en-US" w:eastAsia="en-US" w:bidi="en-US"/>
      </w:rPr>
    </w:lvl>
    <w:lvl w:ilvl="2" w:tplc="A96AB75E">
      <w:numFmt w:val="bullet"/>
      <w:lvlText w:val="•"/>
      <w:lvlJc w:val="left"/>
      <w:pPr>
        <w:ind w:left="1924" w:hanging="360"/>
      </w:pPr>
      <w:rPr>
        <w:rFonts w:hint="default"/>
        <w:lang w:val="en-US" w:eastAsia="en-US" w:bidi="en-US"/>
      </w:rPr>
    </w:lvl>
    <w:lvl w:ilvl="3" w:tplc="34E82A26">
      <w:numFmt w:val="bullet"/>
      <w:lvlText w:val="•"/>
      <w:lvlJc w:val="left"/>
      <w:pPr>
        <w:ind w:left="2908" w:hanging="360"/>
      </w:pPr>
      <w:rPr>
        <w:rFonts w:hint="default"/>
        <w:lang w:val="en-US" w:eastAsia="en-US" w:bidi="en-US"/>
      </w:rPr>
    </w:lvl>
    <w:lvl w:ilvl="4" w:tplc="7D629450">
      <w:numFmt w:val="bullet"/>
      <w:lvlText w:val="•"/>
      <w:lvlJc w:val="left"/>
      <w:pPr>
        <w:ind w:left="3893" w:hanging="360"/>
      </w:pPr>
      <w:rPr>
        <w:rFonts w:hint="default"/>
        <w:lang w:val="en-US" w:eastAsia="en-US" w:bidi="en-US"/>
      </w:rPr>
    </w:lvl>
    <w:lvl w:ilvl="5" w:tplc="338A7F48">
      <w:numFmt w:val="bullet"/>
      <w:lvlText w:val="•"/>
      <w:lvlJc w:val="left"/>
      <w:pPr>
        <w:ind w:left="4877" w:hanging="360"/>
      </w:pPr>
      <w:rPr>
        <w:rFonts w:hint="default"/>
        <w:lang w:val="en-US" w:eastAsia="en-US" w:bidi="en-US"/>
      </w:rPr>
    </w:lvl>
    <w:lvl w:ilvl="6" w:tplc="903234D8">
      <w:numFmt w:val="bullet"/>
      <w:lvlText w:val="•"/>
      <w:lvlJc w:val="left"/>
      <w:pPr>
        <w:ind w:left="5862" w:hanging="360"/>
      </w:pPr>
      <w:rPr>
        <w:rFonts w:hint="default"/>
        <w:lang w:val="en-US" w:eastAsia="en-US" w:bidi="en-US"/>
      </w:rPr>
    </w:lvl>
    <w:lvl w:ilvl="7" w:tplc="B170A95A">
      <w:numFmt w:val="bullet"/>
      <w:lvlText w:val="•"/>
      <w:lvlJc w:val="left"/>
      <w:pPr>
        <w:ind w:left="6846" w:hanging="360"/>
      </w:pPr>
      <w:rPr>
        <w:rFonts w:hint="default"/>
        <w:lang w:val="en-US" w:eastAsia="en-US" w:bidi="en-US"/>
      </w:rPr>
    </w:lvl>
    <w:lvl w:ilvl="8" w:tplc="76C84C86">
      <w:numFmt w:val="bullet"/>
      <w:lvlText w:val="•"/>
      <w:lvlJc w:val="left"/>
      <w:pPr>
        <w:ind w:left="7831" w:hanging="360"/>
      </w:pPr>
      <w:rPr>
        <w:rFonts w:hint="default"/>
        <w:lang w:val="en-US" w:eastAsia="en-US" w:bidi="en-US"/>
      </w:rPr>
    </w:lvl>
  </w:abstractNum>
  <w:abstractNum w:abstractNumId="1" w15:restartNumberingAfterBreak="0">
    <w:nsid w:val="030224D1"/>
    <w:multiLevelType w:val="hybridMultilevel"/>
    <w:tmpl w:val="32486116"/>
    <w:lvl w:ilvl="0" w:tplc="EB805228">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173D3E71"/>
    <w:multiLevelType w:val="hybridMultilevel"/>
    <w:tmpl w:val="82AA2382"/>
    <w:lvl w:ilvl="0" w:tplc="4F78048A">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1FA65CAE"/>
    <w:multiLevelType w:val="hybridMultilevel"/>
    <w:tmpl w:val="EFC8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40161"/>
    <w:multiLevelType w:val="hybridMultilevel"/>
    <w:tmpl w:val="C2A6D9C8"/>
    <w:lvl w:ilvl="0" w:tplc="C82E287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298176AC"/>
    <w:multiLevelType w:val="hybridMultilevel"/>
    <w:tmpl w:val="24BA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61772"/>
    <w:multiLevelType w:val="hybridMultilevel"/>
    <w:tmpl w:val="FD6A745A"/>
    <w:lvl w:ilvl="0" w:tplc="6170943A">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3F1243CE"/>
    <w:multiLevelType w:val="hybridMultilevel"/>
    <w:tmpl w:val="0C96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C7771"/>
    <w:multiLevelType w:val="hybridMultilevel"/>
    <w:tmpl w:val="FBEC2A78"/>
    <w:lvl w:ilvl="0" w:tplc="D1A2DAA2">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41163A99"/>
    <w:multiLevelType w:val="hybridMultilevel"/>
    <w:tmpl w:val="5B4E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F14E6"/>
    <w:multiLevelType w:val="hybridMultilevel"/>
    <w:tmpl w:val="4E880DF4"/>
    <w:lvl w:ilvl="0" w:tplc="817AC5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5B6541"/>
    <w:multiLevelType w:val="multilevel"/>
    <w:tmpl w:val="62E2DF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4AE4EF3"/>
    <w:multiLevelType w:val="hybridMultilevel"/>
    <w:tmpl w:val="307A32B8"/>
    <w:lvl w:ilvl="0" w:tplc="11F091A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561D6543"/>
    <w:multiLevelType w:val="hybridMultilevel"/>
    <w:tmpl w:val="FEF4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0220F"/>
    <w:multiLevelType w:val="hybridMultilevel"/>
    <w:tmpl w:val="9796F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81033"/>
    <w:multiLevelType w:val="hybridMultilevel"/>
    <w:tmpl w:val="175227F4"/>
    <w:lvl w:ilvl="0" w:tplc="DEA85BE6">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15:restartNumberingAfterBreak="0">
    <w:nsid w:val="60EA3A48"/>
    <w:multiLevelType w:val="hybridMultilevel"/>
    <w:tmpl w:val="4042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65F64"/>
    <w:multiLevelType w:val="hybridMultilevel"/>
    <w:tmpl w:val="72A6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43F91"/>
    <w:multiLevelType w:val="multilevel"/>
    <w:tmpl w:val="A5E6D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8AB2434"/>
    <w:multiLevelType w:val="hybridMultilevel"/>
    <w:tmpl w:val="1D68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71ED6"/>
    <w:multiLevelType w:val="hybridMultilevel"/>
    <w:tmpl w:val="C1C64AE0"/>
    <w:lvl w:ilvl="0" w:tplc="00F4F180">
      <w:start w:val="1"/>
      <w:numFmt w:val="upperLetter"/>
      <w:lvlText w:val="%1."/>
      <w:lvlJc w:val="left"/>
      <w:pPr>
        <w:ind w:left="580" w:hanging="360"/>
      </w:pPr>
      <w:rPr>
        <w:rFonts w:hint="default"/>
        <w:spacing w:val="-2"/>
        <w:w w:val="99"/>
        <w:u w:val="none"/>
        <w:lang w:val="en-US" w:eastAsia="en-US" w:bidi="en-US"/>
      </w:rPr>
    </w:lvl>
    <w:lvl w:ilvl="1" w:tplc="11A41A0E">
      <w:numFmt w:val="bullet"/>
      <w:lvlText w:val=""/>
      <w:lvlJc w:val="left"/>
      <w:pPr>
        <w:ind w:left="978" w:hanging="360"/>
      </w:pPr>
      <w:rPr>
        <w:rFonts w:ascii="Symbol" w:eastAsia="Symbol" w:hAnsi="Symbol" w:cs="Symbol" w:hint="default"/>
        <w:w w:val="100"/>
        <w:sz w:val="24"/>
        <w:szCs w:val="24"/>
        <w:lang w:val="en-US" w:eastAsia="en-US" w:bidi="en-US"/>
      </w:rPr>
    </w:lvl>
    <w:lvl w:ilvl="2" w:tplc="D6A66046">
      <w:numFmt w:val="bullet"/>
      <w:lvlText w:val="•"/>
      <w:lvlJc w:val="left"/>
      <w:pPr>
        <w:ind w:left="1960" w:hanging="360"/>
      </w:pPr>
      <w:rPr>
        <w:rFonts w:hint="default"/>
        <w:lang w:val="en-US" w:eastAsia="en-US" w:bidi="en-US"/>
      </w:rPr>
    </w:lvl>
    <w:lvl w:ilvl="3" w:tplc="CF8A8BC4">
      <w:numFmt w:val="bullet"/>
      <w:lvlText w:val="•"/>
      <w:lvlJc w:val="left"/>
      <w:pPr>
        <w:ind w:left="2940" w:hanging="360"/>
      </w:pPr>
      <w:rPr>
        <w:rFonts w:hint="default"/>
        <w:lang w:val="en-US" w:eastAsia="en-US" w:bidi="en-US"/>
      </w:rPr>
    </w:lvl>
    <w:lvl w:ilvl="4" w:tplc="5726D288">
      <w:numFmt w:val="bullet"/>
      <w:lvlText w:val="•"/>
      <w:lvlJc w:val="left"/>
      <w:pPr>
        <w:ind w:left="3920" w:hanging="360"/>
      </w:pPr>
      <w:rPr>
        <w:rFonts w:hint="default"/>
        <w:lang w:val="en-US" w:eastAsia="en-US" w:bidi="en-US"/>
      </w:rPr>
    </w:lvl>
    <w:lvl w:ilvl="5" w:tplc="3E00FA74">
      <w:numFmt w:val="bullet"/>
      <w:lvlText w:val="•"/>
      <w:lvlJc w:val="left"/>
      <w:pPr>
        <w:ind w:left="4900" w:hanging="360"/>
      </w:pPr>
      <w:rPr>
        <w:rFonts w:hint="default"/>
        <w:lang w:val="en-US" w:eastAsia="en-US" w:bidi="en-US"/>
      </w:rPr>
    </w:lvl>
    <w:lvl w:ilvl="6" w:tplc="FC1EB6F4">
      <w:numFmt w:val="bullet"/>
      <w:lvlText w:val="•"/>
      <w:lvlJc w:val="left"/>
      <w:pPr>
        <w:ind w:left="5880" w:hanging="360"/>
      </w:pPr>
      <w:rPr>
        <w:rFonts w:hint="default"/>
        <w:lang w:val="en-US" w:eastAsia="en-US" w:bidi="en-US"/>
      </w:rPr>
    </w:lvl>
    <w:lvl w:ilvl="7" w:tplc="6540AFD4">
      <w:numFmt w:val="bullet"/>
      <w:lvlText w:val="•"/>
      <w:lvlJc w:val="left"/>
      <w:pPr>
        <w:ind w:left="6860" w:hanging="360"/>
      </w:pPr>
      <w:rPr>
        <w:rFonts w:hint="default"/>
        <w:lang w:val="en-US" w:eastAsia="en-US" w:bidi="en-US"/>
      </w:rPr>
    </w:lvl>
    <w:lvl w:ilvl="8" w:tplc="E2B837D0">
      <w:numFmt w:val="bullet"/>
      <w:lvlText w:val="•"/>
      <w:lvlJc w:val="left"/>
      <w:pPr>
        <w:ind w:left="7840" w:hanging="360"/>
      </w:pPr>
      <w:rPr>
        <w:rFonts w:hint="default"/>
        <w:lang w:val="en-US" w:eastAsia="en-US" w:bidi="en-US"/>
      </w:rPr>
    </w:lvl>
  </w:abstractNum>
  <w:abstractNum w:abstractNumId="21" w15:restartNumberingAfterBreak="0">
    <w:nsid w:val="6F350AE4"/>
    <w:multiLevelType w:val="hybridMultilevel"/>
    <w:tmpl w:val="39EA2644"/>
    <w:lvl w:ilvl="0" w:tplc="BA5620C2">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2" w15:restartNumberingAfterBreak="0">
    <w:nsid w:val="7DD77102"/>
    <w:multiLevelType w:val="hybridMultilevel"/>
    <w:tmpl w:val="76AA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92966">
    <w:abstractNumId w:val="2"/>
  </w:num>
  <w:num w:numId="2" w16cid:durableId="1933052664">
    <w:abstractNumId w:val="12"/>
  </w:num>
  <w:num w:numId="3" w16cid:durableId="156001854">
    <w:abstractNumId w:val="0"/>
  </w:num>
  <w:num w:numId="4" w16cid:durableId="1165900917">
    <w:abstractNumId w:val="8"/>
  </w:num>
  <w:num w:numId="5" w16cid:durableId="152842394">
    <w:abstractNumId w:val="15"/>
  </w:num>
  <w:num w:numId="6" w16cid:durableId="395279354">
    <w:abstractNumId w:val="21"/>
  </w:num>
  <w:num w:numId="7" w16cid:durableId="1840192827">
    <w:abstractNumId w:val="20"/>
  </w:num>
  <w:num w:numId="8" w16cid:durableId="1723939104">
    <w:abstractNumId w:val="4"/>
  </w:num>
  <w:num w:numId="9" w16cid:durableId="372730605">
    <w:abstractNumId w:val="1"/>
  </w:num>
  <w:num w:numId="10" w16cid:durableId="333993844">
    <w:abstractNumId w:val="6"/>
  </w:num>
  <w:num w:numId="11" w16cid:durableId="2015767578">
    <w:abstractNumId w:val="3"/>
  </w:num>
  <w:num w:numId="12" w16cid:durableId="176964276">
    <w:abstractNumId w:val="19"/>
  </w:num>
  <w:num w:numId="13" w16cid:durableId="815487229">
    <w:abstractNumId w:val="14"/>
  </w:num>
  <w:num w:numId="14" w16cid:durableId="1704213245">
    <w:abstractNumId w:val="17"/>
  </w:num>
  <w:num w:numId="15" w16cid:durableId="822544543">
    <w:abstractNumId w:val="5"/>
  </w:num>
  <w:num w:numId="16" w16cid:durableId="1558739092">
    <w:abstractNumId w:val="13"/>
  </w:num>
  <w:num w:numId="17" w16cid:durableId="479462468">
    <w:abstractNumId w:val="16"/>
  </w:num>
  <w:num w:numId="18" w16cid:durableId="163518225">
    <w:abstractNumId w:val="11"/>
  </w:num>
  <w:num w:numId="19" w16cid:durableId="3760059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9495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04332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6259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6606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15288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13043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2918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71561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9529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08163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37788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2590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6160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6172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78113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8381910">
    <w:abstractNumId w:val="18"/>
  </w:num>
  <w:num w:numId="36" w16cid:durableId="222184260">
    <w:abstractNumId w:val="22"/>
  </w:num>
  <w:num w:numId="37" w16cid:durableId="652297444">
    <w:abstractNumId w:val="9"/>
  </w:num>
  <w:num w:numId="38" w16cid:durableId="766538997">
    <w:abstractNumId w:val="10"/>
  </w:num>
  <w:num w:numId="39" w16cid:durableId="61390398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8E"/>
    <w:rsid w:val="0002605F"/>
    <w:rsid w:val="000338F8"/>
    <w:rsid w:val="000371C3"/>
    <w:rsid w:val="00044ECC"/>
    <w:rsid w:val="0004522F"/>
    <w:rsid w:val="000542E1"/>
    <w:rsid w:val="00057754"/>
    <w:rsid w:val="00076775"/>
    <w:rsid w:val="00092F63"/>
    <w:rsid w:val="000A4C92"/>
    <w:rsid w:val="000A6F06"/>
    <w:rsid w:val="000B258E"/>
    <w:rsid w:val="000B45EE"/>
    <w:rsid w:val="000D5C09"/>
    <w:rsid w:val="000E7A94"/>
    <w:rsid w:val="00100488"/>
    <w:rsid w:val="001206D3"/>
    <w:rsid w:val="00124B28"/>
    <w:rsid w:val="00140D9B"/>
    <w:rsid w:val="00171482"/>
    <w:rsid w:val="00171C0E"/>
    <w:rsid w:val="0018645E"/>
    <w:rsid w:val="00194425"/>
    <w:rsid w:val="00195706"/>
    <w:rsid w:val="001B6F5A"/>
    <w:rsid w:val="001C4207"/>
    <w:rsid w:val="001C55E4"/>
    <w:rsid w:val="001C7728"/>
    <w:rsid w:val="001E466D"/>
    <w:rsid w:val="001F6AA5"/>
    <w:rsid w:val="00204FF0"/>
    <w:rsid w:val="00215C0B"/>
    <w:rsid w:val="002668BF"/>
    <w:rsid w:val="002917AA"/>
    <w:rsid w:val="00297C18"/>
    <w:rsid w:val="002A3686"/>
    <w:rsid w:val="002A3EB5"/>
    <w:rsid w:val="002B5502"/>
    <w:rsid w:val="002B7457"/>
    <w:rsid w:val="002D3A0F"/>
    <w:rsid w:val="002F34F5"/>
    <w:rsid w:val="00313611"/>
    <w:rsid w:val="0034351C"/>
    <w:rsid w:val="0036513D"/>
    <w:rsid w:val="00386451"/>
    <w:rsid w:val="00396564"/>
    <w:rsid w:val="00397572"/>
    <w:rsid w:val="003B6517"/>
    <w:rsid w:val="003C3F44"/>
    <w:rsid w:val="003D4C51"/>
    <w:rsid w:val="003D64F6"/>
    <w:rsid w:val="0040045C"/>
    <w:rsid w:val="00407DB2"/>
    <w:rsid w:val="00413854"/>
    <w:rsid w:val="004211A9"/>
    <w:rsid w:val="00424278"/>
    <w:rsid w:val="00434B14"/>
    <w:rsid w:val="0048165B"/>
    <w:rsid w:val="00481815"/>
    <w:rsid w:val="00482DD6"/>
    <w:rsid w:val="004841CC"/>
    <w:rsid w:val="00492272"/>
    <w:rsid w:val="00492B78"/>
    <w:rsid w:val="00492BB4"/>
    <w:rsid w:val="004A1AF0"/>
    <w:rsid w:val="004B11A4"/>
    <w:rsid w:val="004D6F89"/>
    <w:rsid w:val="004E151B"/>
    <w:rsid w:val="004F492C"/>
    <w:rsid w:val="00531B6B"/>
    <w:rsid w:val="00535613"/>
    <w:rsid w:val="00591F7B"/>
    <w:rsid w:val="005C080C"/>
    <w:rsid w:val="005C7495"/>
    <w:rsid w:val="005D7855"/>
    <w:rsid w:val="00603C4E"/>
    <w:rsid w:val="006166A2"/>
    <w:rsid w:val="00624A26"/>
    <w:rsid w:val="00632CA7"/>
    <w:rsid w:val="006569CF"/>
    <w:rsid w:val="006805CF"/>
    <w:rsid w:val="0068185D"/>
    <w:rsid w:val="006A3C69"/>
    <w:rsid w:val="006A4AA0"/>
    <w:rsid w:val="006B0377"/>
    <w:rsid w:val="006B37F7"/>
    <w:rsid w:val="006D3E32"/>
    <w:rsid w:val="006E62F7"/>
    <w:rsid w:val="00701AEB"/>
    <w:rsid w:val="00703614"/>
    <w:rsid w:val="0073589A"/>
    <w:rsid w:val="00736228"/>
    <w:rsid w:val="00740B7A"/>
    <w:rsid w:val="00744C7A"/>
    <w:rsid w:val="0075207A"/>
    <w:rsid w:val="007555EA"/>
    <w:rsid w:val="0078389E"/>
    <w:rsid w:val="007A2DC6"/>
    <w:rsid w:val="007A3225"/>
    <w:rsid w:val="007A4495"/>
    <w:rsid w:val="007B014B"/>
    <w:rsid w:val="007D2125"/>
    <w:rsid w:val="007E0CEF"/>
    <w:rsid w:val="007E1FC7"/>
    <w:rsid w:val="00826F01"/>
    <w:rsid w:val="00873A59"/>
    <w:rsid w:val="00876B95"/>
    <w:rsid w:val="00884DE2"/>
    <w:rsid w:val="008C7B10"/>
    <w:rsid w:val="008D0454"/>
    <w:rsid w:val="008E076A"/>
    <w:rsid w:val="008E56A1"/>
    <w:rsid w:val="008E7150"/>
    <w:rsid w:val="008F4819"/>
    <w:rsid w:val="0091427C"/>
    <w:rsid w:val="00920642"/>
    <w:rsid w:val="00941AD2"/>
    <w:rsid w:val="0094218D"/>
    <w:rsid w:val="00944F00"/>
    <w:rsid w:val="00973D76"/>
    <w:rsid w:val="0099750B"/>
    <w:rsid w:val="009D5CAA"/>
    <w:rsid w:val="009F75FA"/>
    <w:rsid w:val="00A00112"/>
    <w:rsid w:val="00A00C09"/>
    <w:rsid w:val="00A05063"/>
    <w:rsid w:val="00A12CA1"/>
    <w:rsid w:val="00A13026"/>
    <w:rsid w:val="00A2599D"/>
    <w:rsid w:val="00A2742C"/>
    <w:rsid w:val="00A405D0"/>
    <w:rsid w:val="00A56BF0"/>
    <w:rsid w:val="00A621AC"/>
    <w:rsid w:val="00A702E0"/>
    <w:rsid w:val="00A76A91"/>
    <w:rsid w:val="00A91232"/>
    <w:rsid w:val="00AA0F41"/>
    <w:rsid w:val="00AB2DDD"/>
    <w:rsid w:val="00AD6469"/>
    <w:rsid w:val="00B050E9"/>
    <w:rsid w:val="00B20B97"/>
    <w:rsid w:val="00B62ADE"/>
    <w:rsid w:val="00BC6ACA"/>
    <w:rsid w:val="00BD39AC"/>
    <w:rsid w:val="00BE47A9"/>
    <w:rsid w:val="00BE76CF"/>
    <w:rsid w:val="00C007D1"/>
    <w:rsid w:val="00C3192F"/>
    <w:rsid w:val="00C421FB"/>
    <w:rsid w:val="00C50115"/>
    <w:rsid w:val="00C51197"/>
    <w:rsid w:val="00C53078"/>
    <w:rsid w:val="00C54C85"/>
    <w:rsid w:val="00C56374"/>
    <w:rsid w:val="00C80297"/>
    <w:rsid w:val="00C81F55"/>
    <w:rsid w:val="00C8320D"/>
    <w:rsid w:val="00C93106"/>
    <w:rsid w:val="00C953BE"/>
    <w:rsid w:val="00CB1996"/>
    <w:rsid w:val="00CB1BC9"/>
    <w:rsid w:val="00CC33A8"/>
    <w:rsid w:val="00CC3615"/>
    <w:rsid w:val="00CC5E8B"/>
    <w:rsid w:val="00CD55D2"/>
    <w:rsid w:val="00CF165C"/>
    <w:rsid w:val="00D13F92"/>
    <w:rsid w:val="00D30451"/>
    <w:rsid w:val="00D30474"/>
    <w:rsid w:val="00D36F2E"/>
    <w:rsid w:val="00D5727B"/>
    <w:rsid w:val="00D60B2F"/>
    <w:rsid w:val="00DA085B"/>
    <w:rsid w:val="00DB71F0"/>
    <w:rsid w:val="00DC5D8E"/>
    <w:rsid w:val="00DC7F75"/>
    <w:rsid w:val="00DD6C96"/>
    <w:rsid w:val="00DE1E1D"/>
    <w:rsid w:val="00DE7A49"/>
    <w:rsid w:val="00E36962"/>
    <w:rsid w:val="00E45A2F"/>
    <w:rsid w:val="00E45E66"/>
    <w:rsid w:val="00E666C9"/>
    <w:rsid w:val="00E66FD6"/>
    <w:rsid w:val="00E90475"/>
    <w:rsid w:val="00EA0659"/>
    <w:rsid w:val="00EA5A08"/>
    <w:rsid w:val="00EC6873"/>
    <w:rsid w:val="00EC73D0"/>
    <w:rsid w:val="00ED14A8"/>
    <w:rsid w:val="00ED3295"/>
    <w:rsid w:val="00EE1295"/>
    <w:rsid w:val="00F105C7"/>
    <w:rsid w:val="00F122E1"/>
    <w:rsid w:val="00F43663"/>
    <w:rsid w:val="00F92A1B"/>
    <w:rsid w:val="00FC2C1C"/>
    <w:rsid w:val="00FC3B8B"/>
    <w:rsid w:val="00FD2E4C"/>
    <w:rsid w:val="00FE03F0"/>
    <w:rsid w:val="00FE1C50"/>
    <w:rsid w:val="00FE3B00"/>
    <w:rsid w:val="00FF2486"/>
    <w:rsid w:val="00FF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FFC0C"/>
  <w15:docId w15:val="{D7DA051C-5452-4961-9AB5-186813A1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6166A2"/>
    <w:pPr>
      <w:pBdr>
        <w:top w:val="single" w:sz="4" w:space="1" w:color="auto"/>
        <w:left w:val="single" w:sz="4" w:space="4" w:color="auto"/>
        <w:bottom w:val="single" w:sz="4" w:space="1" w:color="auto"/>
        <w:right w:val="single" w:sz="4" w:space="4" w:color="auto"/>
      </w:pBdr>
      <w:shd w:val="pct20" w:color="auto" w:fill="auto"/>
      <w:spacing w:before="19"/>
      <w:ind w:left="20"/>
      <w:jc w:val="center"/>
      <w:outlineLvl w:val="0"/>
    </w:pPr>
    <w:rPr>
      <w:b/>
      <w:bCs/>
      <w:sz w:val="32"/>
      <w:szCs w:val="32"/>
    </w:rPr>
  </w:style>
  <w:style w:type="paragraph" w:styleId="Heading2">
    <w:name w:val="heading 2"/>
    <w:basedOn w:val="Normal"/>
    <w:link w:val="Heading2Char"/>
    <w:uiPriority w:val="9"/>
    <w:unhideWhenUsed/>
    <w:qFormat/>
    <w:pPr>
      <w:spacing w:before="120"/>
      <w:ind w:left="580" w:hanging="360"/>
      <w:outlineLvl w:val="1"/>
    </w:pPr>
    <w:rPr>
      <w:b/>
      <w:bCs/>
      <w:sz w:val="24"/>
      <w:szCs w:val="24"/>
    </w:rPr>
  </w:style>
  <w:style w:type="paragraph" w:styleId="Heading3">
    <w:name w:val="heading 3"/>
    <w:basedOn w:val="Normal"/>
    <w:next w:val="Normal"/>
    <w:link w:val="Heading3Char"/>
    <w:uiPriority w:val="9"/>
    <w:semiHidden/>
    <w:unhideWhenUsed/>
    <w:qFormat/>
    <w:rsid w:val="006A4AA0"/>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A4AA0"/>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A4AA0"/>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A4AA0"/>
    <w:pPr>
      <w:widowControl/>
      <w:tabs>
        <w:tab w:val="num" w:pos="4320"/>
      </w:tabs>
      <w:autoSpaceDE/>
      <w:autoSpaceDN/>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6A4AA0"/>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A4AA0"/>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A4AA0"/>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19"/>
    </w:pPr>
    <w:rPr>
      <w:sz w:val="24"/>
      <w:szCs w:val="24"/>
    </w:rPr>
  </w:style>
  <w:style w:type="paragraph" w:styleId="ListParagraph">
    <w:name w:val="List Paragraph"/>
    <w:basedOn w:val="Normal"/>
    <w:uiPriority w:val="34"/>
    <w:qFormat/>
    <w:pPr>
      <w:spacing w:before="120"/>
      <w:ind w:left="940" w:hanging="360"/>
    </w:pPr>
  </w:style>
  <w:style w:type="paragraph" w:customStyle="1" w:styleId="TableParagraph">
    <w:name w:val="Table Paragraph"/>
    <w:basedOn w:val="Normal"/>
    <w:uiPriority w:val="1"/>
    <w:qFormat/>
    <w:pPr>
      <w:ind w:left="150" w:right="144"/>
      <w:jc w:val="center"/>
    </w:pPr>
  </w:style>
  <w:style w:type="paragraph" w:styleId="Header">
    <w:name w:val="header"/>
    <w:basedOn w:val="Normal"/>
    <w:link w:val="HeaderChar"/>
    <w:uiPriority w:val="99"/>
    <w:unhideWhenUsed/>
    <w:rsid w:val="00407DB2"/>
    <w:pPr>
      <w:tabs>
        <w:tab w:val="center" w:pos="4680"/>
        <w:tab w:val="right" w:pos="9360"/>
      </w:tabs>
    </w:pPr>
  </w:style>
  <w:style w:type="character" w:customStyle="1" w:styleId="HeaderChar">
    <w:name w:val="Header Char"/>
    <w:basedOn w:val="DefaultParagraphFont"/>
    <w:link w:val="Header"/>
    <w:uiPriority w:val="99"/>
    <w:rsid w:val="00407DB2"/>
    <w:rPr>
      <w:rFonts w:ascii="Calibri" w:eastAsia="Calibri" w:hAnsi="Calibri" w:cs="Calibri"/>
    </w:rPr>
  </w:style>
  <w:style w:type="paragraph" w:styleId="Footer">
    <w:name w:val="footer"/>
    <w:basedOn w:val="Normal"/>
    <w:link w:val="FooterChar"/>
    <w:uiPriority w:val="99"/>
    <w:unhideWhenUsed/>
    <w:rsid w:val="00407DB2"/>
    <w:pPr>
      <w:tabs>
        <w:tab w:val="center" w:pos="4680"/>
        <w:tab w:val="right" w:pos="9360"/>
      </w:tabs>
    </w:pPr>
  </w:style>
  <w:style w:type="character" w:customStyle="1" w:styleId="FooterChar">
    <w:name w:val="Footer Char"/>
    <w:basedOn w:val="DefaultParagraphFont"/>
    <w:link w:val="Footer"/>
    <w:uiPriority w:val="99"/>
    <w:rsid w:val="00407DB2"/>
    <w:rPr>
      <w:rFonts w:ascii="Calibri" w:eastAsia="Calibri" w:hAnsi="Calibri" w:cs="Calibri"/>
    </w:rPr>
  </w:style>
  <w:style w:type="paragraph" w:styleId="TOCHeading">
    <w:name w:val="TOC Heading"/>
    <w:basedOn w:val="Heading1"/>
    <w:next w:val="Normal"/>
    <w:uiPriority w:val="39"/>
    <w:unhideWhenUsed/>
    <w:qFormat/>
    <w:rsid w:val="004B11A4"/>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4B11A4"/>
    <w:pPr>
      <w:spacing w:after="100"/>
    </w:pPr>
  </w:style>
  <w:style w:type="paragraph" w:styleId="TOC2">
    <w:name w:val="toc 2"/>
    <w:basedOn w:val="Normal"/>
    <w:next w:val="Normal"/>
    <w:autoRedefine/>
    <w:uiPriority w:val="39"/>
    <w:unhideWhenUsed/>
    <w:rsid w:val="004B11A4"/>
    <w:pPr>
      <w:spacing w:after="100"/>
      <w:ind w:left="220"/>
    </w:pPr>
  </w:style>
  <w:style w:type="character" w:styleId="Hyperlink">
    <w:name w:val="Hyperlink"/>
    <w:basedOn w:val="DefaultParagraphFont"/>
    <w:uiPriority w:val="99"/>
    <w:unhideWhenUsed/>
    <w:rsid w:val="004B11A4"/>
    <w:rPr>
      <w:color w:val="0000FF" w:themeColor="hyperlink"/>
      <w:u w:val="single"/>
    </w:rPr>
  </w:style>
  <w:style w:type="character" w:styleId="CommentReference">
    <w:name w:val="annotation reference"/>
    <w:basedOn w:val="DefaultParagraphFont"/>
    <w:uiPriority w:val="99"/>
    <w:semiHidden/>
    <w:unhideWhenUsed/>
    <w:rsid w:val="004211A9"/>
    <w:rPr>
      <w:sz w:val="16"/>
      <w:szCs w:val="16"/>
    </w:rPr>
  </w:style>
  <w:style w:type="paragraph" w:styleId="CommentText">
    <w:name w:val="annotation text"/>
    <w:basedOn w:val="Normal"/>
    <w:link w:val="CommentTextChar"/>
    <w:uiPriority w:val="99"/>
    <w:semiHidden/>
    <w:unhideWhenUsed/>
    <w:rsid w:val="004211A9"/>
    <w:rPr>
      <w:sz w:val="20"/>
      <w:szCs w:val="20"/>
    </w:rPr>
  </w:style>
  <w:style w:type="character" w:customStyle="1" w:styleId="CommentTextChar">
    <w:name w:val="Comment Text Char"/>
    <w:basedOn w:val="DefaultParagraphFont"/>
    <w:link w:val="CommentText"/>
    <w:uiPriority w:val="99"/>
    <w:semiHidden/>
    <w:rsid w:val="004211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211A9"/>
    <w:rPr>
      <w:b/>
      <w:bCs/>
    </w:rPr>
  </w:style>
  <w:style w:type="character" w:customStyle="1" w:styleId="CommentSubjectChar">
    <w:name w:val="Comment Subject Char"/>
    <w:basedOn w:val="CommentTextChar"/>
    <w:link w:val="CommentSubject"/>
    <w:uiPriority w:val="99"/>
    <w:semiHidden/>
    <w:rsid w:val="004211A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21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A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1E466D"/>
    <w:rPr>
      <w:color w:val="605E5C"/>
      <w:shd w:val="clear" w:color="auto" w:fill="E1DFDD"/>
    </w:rPr>
  </w:style>
  <w:style w:type="character" w:customStyle="1" w:styleId="Heading3Char">
    <w:name w:val="Heading 3 Char"/>
    <w:basedOn w:val="DefaultParagraphFont"/>
    <w:link w:val="Heading3"/>
    <w:uiPriority w:val="9"/>
    <w:semiHidden/>
    <w:rsid w:val="006A4A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A4AA0"/>
    <w:rPr>
      <w:rFonts w:eastAsiaTheme="minorEastAsia"/>
      <w:b/>
      <w:bCs/>
      <w:sz w:val="28"/>
      <w:szCs w:val="28"/>
    </w:rPr>
  </w:style>
  <w:style w:type="character" w:customStyle="1" w:styleId="Heading5Char">
    <w:name w:val="Heading 5 Char"/>
    <w:basedOn w:val="DefaultParagraphFont"/>
    <w:link w:val="Heading5"/>
    <w:uiPriority w:val="9"/>
    <w:semiHidden/>
    <w:rsid w:val="006A4AA0"/>
    <w:rPr>
      <w:rFonts w:eastAsiaTheme="minorEastAsia"/>
      <w:b/>
      <w:bCs/>
      <w:i/>
      <w:iCs/>
      <w:sz w:val="26"/>
      <w:szCs w:val="26"/>
    </w:rPr>
  </w:style>
  <w:style w:type="character" w:customStyle="1" w:styleId="Heading6Char">
    <w:name w:val="Heading 6 Char"/>
    <w:basedOn w:val="DefaultParagraphFont"/>
    <w:link w:val="Heading6"/>
    <w:rsid w:val="006A4A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A4AA0"/>
    <w:rPr>
      <w:rFonts w:eastAsiaTheme="minorEastAsia"/>
      <w:sz w:val="24"/>
      <w:szCs w:val="24"/>
    </w:rPr>
  </w:style>
  <w:style w:type="character" w:customStyle="1" w:styleId="Heading8Char">
    <w:name w:val="Heading 8 Char"/>
    <w:basedOn w:val="DefaultParagraphFont"/>
    <w:link w:val="Heading8"/>
    <w:uiPriority w:val="9"/>
    <w:semiHidden/>
    <w:rsid w:val="006A4AA0"/>
    <w:rPr>
      <w:rFonts w:eastAsiaTheme="minorEastAsia"/>
      <w:i/>
      <w:iCs/>
      <w:sz w:val="24"/>
      <w:szCs w:val="24"/>
    </w:rPr>
  </w:style>
  <w:style w:type="character" w:customStyle="1" w:styleId="Heading9Char">
    <w:name w:val="Heading 9 Char"/>
    <w:basedOn w:val="DefaultParagraphFont"/>
    <w:link w:val="Heading9"/>
    <w:uiPriority w:val="9"/>
    <w:semiHidden/>
    <w:rsid w:val="006A4AA0"/>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6A4AA0"/>
    <w:rPr>
      <w:rFonts w:ascii="Calibri" w:eastAsia="Calibri" w:hAnsi="Calibri" w:cs="Calibri"/>
      <w:b/>
      <w:bCs/>
      <w:sz w:val="32"/>
      <w:szCs w:val="32"/>
      <w:shd w:val="pct20" w:color="auto" w:fill="auto"/>
    </w:rPr>
  </w:style>
  <w:style w:type="character" w:customStyle="1" w:styleId="Heading2Char">
    <w:name w:val="Heading 2 Char"/>
    <w:basedOn w:val="DefaultParagraphFont"/>
    <w:link w:val="Heading2"/>
    <w:uiPriority w:val="9"/>
    <w:rsid w:val="006A4AA0"/>
    <w:rPr>
      <w:rFonts w:ascii="Calibri" w:eastAsia="Calibri" w:hAnsi="Calibri" w:cs="Calibri"/>
      <w:b/>
      <w:bCs/>
      <w:sz w:val="24"/>
      <w:szCs w:val="24"/>
    </w:rPr>
  </w:style>
  <w:style w:type="paragraph" w:styleId="Revision">
    <w:name w:val="Revision"/>
    <w:hidden/>
    <w:uiPriority w:val="99"/>
    <w:semiHidden/>
    <w:rsid w:val="001C55E4"/>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5195">
      <w:bodyDiv w:val="1"/>
      <w:marLeft w:val="0"/>
      <w:marRight w:val="0"/>
      <w:marTop w:val="0"/>
      <w:marBottom w:val="0"/>
      <w:divBdr>
        <w:top w:val="none" w:sz="0" w:space="0" w:color="auto"/>
        <w:left w:val="none" w:sz="0" w:space="0" w:color="auto"/>
        <w:bottom w:val="none" w:sz="0" w:space="0" w:color="auto"/>
        <w:right w:val="none" w:sz="0" w:space="0" w:color="auto"/>
      </w:divBdr>
    </w:div>
    <w:div w:id="611480093">
      <w:bodyDiv w:val="1"/>
      <w:marLeft w:val="0"/>
      <w:marRight w:val="0"/>
      <w:marTop w:val="0"/>
      <w:marBottom w:val="0"/>
      <w:divBdr>
        <w:top w:val="none" w:sz="0" w:space="0" w:color="auto"/>
        <w:left w:val="none" w:sz="0" w:space="0" w:color="auto"/>
        <w:bottom w:val="none" w:sz="0" w:space="0" w:color="auto"/>
        <w:right w:val="none" w:sz="0" w:space="0" w:color="auto"/>
      </w:divBdr>
    </w:div>
    <w:div w:id="1844006698">
      <w:bodyDiv w:val="1"/>
      <w:marLeft w:val="0"/>
      <w:marRight w:val="0"/>
      <w:marTop w:val="0"/>
      <w:marBottom w:val="0"/>
      <w:divBdr>
        <w:top w:val="none" w:sz="0" w:space="0" w:color="auto"/>
        <w:left w:val="none" w:sz="0" w:space="0" w:color="auto"/>
        <w:bottom w:val="none" w:sz="0" w:space="0" w:color="auto"/>
        <w:right w:val="none" w:sz="0" w:space="0" w:color="auto"/>
      </w:divBdr>
    </w:div>
    <w:div w:id="1972663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financialll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viserinfo.se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0649-4A61-4667-95FA-75F1B9DF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Draft Accipiter Form ADV Part 2A - 2018</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Accipiter Form ADV Part 2A - 2018</dc:title>
  <dc:creator>Barry</dc:creator>
  <cp:lastModifiedBy>Shannon Ross</cp:lastModifiedBy>
  <cp:revision>2</cp:revision>
  <cp:lastPrinted>2019-04-24T18:03:00Z</cp:lastPrinted>
  <dcterms:created xsi:type="dcterms:W3CDTF">2023-01-30T17:47:00Z</dcterms:created>
  <dcterms:modified xsi:type="dcterms:W3CDTF">2023-01-30T17:47:00Z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PScript5.dll Version 5.2.2</vt:lpwstr>
  </property>
  <property fmtid="{D5CDD505-2E9C-101B-9397-08002B2CF9AE}" pid="4" name="LastSaved">
    <vt:filetime>2018-04-02T00:00:00Z</vt:filetime>
  </property>
</Properties>
</file>